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D1" w:rsidRDefault="004F1ED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-729615</wp:posOffset>
            </wp:positionV>
            <wp:extent cx="7654775" cy="3657600"/>
            <wp:effectExtent l="19050" t="0" r="3325" b="0"/>
            <wp:wrapNone/>
            <wp:docPr id="1" name="Рисунок 1" descr="C:\Users\Хамзат\Desktop\дет_сад\инст_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ет_сад\инст_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7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ED1" w:rsidRDefault="004F1ED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1ED1" w:rsidRDefault="004F1ED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1ED1" w:rsidRDefault="004F1ED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1ED1" w:rsidRDefault="004F1ED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1ED1" w:rsidRDefault="004F1ED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1ED1" w:rsidRDefault="004F1ED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1ED1" w:rsidRDefault="004F1ED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1ED1" w:rsidRDefault="004F1ED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1ED1" w:rsidRDefault="004F1ED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1ED1" w:rsidRDefault="004F1ED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1ED1" w:rsidRDefault="004F1ED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1ED1" w:rsidRDefault="004F1ED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1ED1" w:rsidRDefault="004F1ED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1ED1" w:rsidRDefault="004F1ED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0743" w:rsidRDefault="00ED1284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760743" w:rsidRPr="00760743" w:rsidRDefault="00760743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охране труда при проведении воспитательной работы с детьми дошкольного возраста</w:t>
      </w:r>
    </w:p>
    <w:p w:rsidR="00760743" w:rsidRPr="00760743" w:rsidRDefault="00760743" w:rsidP="007607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60743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760743">
        <w:rPr>
          <w:rFonts w:ascii="Times New Roman" w:hAnsi="Times New Roman" w:cs="Times New Roman"/>
          <w:sz w:val="24"/>
          <w:szCs w:val="24"/>
          <w:lang w:eastAsia="ru-RU"/>
        </w:rPr>
        <w:t>1. Общие требования охраны труда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1.1. К самостоятельной работе по воспитанию детей дошкольного возраста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1.2. При работе по воспитанию детей дошкольного возраста соблюдать правила внутреннего трудового распорядка, установленный режим труда и отдыха.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1.3. При работе в учреждении возможно воздействие на работающих и детей следующих опасных факторов: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- нарушение остроты зрения при недостаточной освещенности групповых комнат, а так же при неправильном пользовании телевизором;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- нарушение осанки, искривления позвоночника, развитие близорукости у детей при неправильном подборе размеров детской мебели;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- поражение электрическим током при неисправном электрооборудовании групповых и других помещений.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 xml:space="preserve">1.4. В групповой комнате должна быть </w:t>
      </w:r>
      <w:proofErr w:type="spellStart"/>
      <w:r w:rsidRPr="00760743">
        <w:rPr>
          <w:rFonts w:ascii="Times New Roman" w:hAnsi="Times New Roman" w:cs="Times New Roman"/>
          <w:sz w:val="24"/>
          <w:szCs w:val="24"/>
          <w:lang w:eastAsia="ru-RU"/>
        </w:rPr>
        <w:t>медаптечка</w:t>
      </w:r>
      <w:proofErr w:type="spellEnd"/>
      <w:r w:rsidRPr="00760743">
        <w:rPr>
          <w:rFonts w:ascii="Times New Roman" w:hAnsi="Times New Roman" w:cs="Times New Roman"/>
          <w:sz w:val="24"/>
          <w:szCs w:val="24"/>
          <w:lang w:eastAsia="ru-RU"/>
        </w:rPr>
        <w:t xml:space="preserve"> с набором необходимых медикаментов и перевязочных сре</w:t>
      </w:r>
      <w:proofErr w:type="gramStart"/>
      <w:r w:rsidRPr="00760743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60743">
        <w:rPr>
          <w:rFonts w:ascii="Times New Roman" w:hAnsi="Times New Roman" w:cs="Times New Roman"/>
          <w:sz w:val="24"/>
          <w:szCs w:val="24"/>
          <w:lang w:eastAsia="ru-RU"/>
        </w:rPr>
        <w:t>я оказания первой медицинской помощи при травмах.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1.5. В помещениях групповых и спальных комнат должны быть вывешены комнатные термометры для контроля температурного режима.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1.6. Работающие обязаны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1.7. При несчастном случае немедленно сообщить об этом администрации учреждения.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1.8. В процессе работы соблюдать правила личной гигиены, содержать в чистоте рабочее место.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 2. Требования безопасности перед началом работы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 xml:space="preserve">2.1. Включить полностью освещение и убедиться в исправной работе светильников. Наименьшая освещенность должна быть: в групповой комнате – не менее 300 лк (20 Вт/м²) при люминесцентных лампах и не менее 150 лк (48 Вт/м²) при лампах накаливания; </w:t>
      </w:r>
      <w:r w:rsidRPr="007607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спальном помещении – не менее 75 лк (5 Вт/м²) при люминесцентных лампах и не менее 30 лк (9,6 Вт/м²) при лампах накаливания.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 xml:space="preserve">2.2.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760743">
        <w:rPr>
          <w:rFonts w:ascii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76074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60743">
        <w:rPr>
          <w:rFonts w:ascii="Times New Roman" w:hAnsi="Times New Roman" w:cs="Times New Roman"/>
          <w:sz w:val="24"/>
          <w:szCs w:val="24"/>
          <w:lang w:eastAsia="ru-RU"/>
        </w:rPr>
        <w:t>фальшвилками</w:t>
      </w:r>
      <w:proofErr w:type="spellEnd"/>
      <w:r w:rsidRPr="00760743">
        <w:rPr>
          <w:rFonts w:ascii="Times New Roman" w:hAnsi="Times New Roman" w:cs="Times New Roman"/>
          <w:sz w:val="24"/>
          <w:szCs w:val="24"/>
          <w:lang w:eastAsia="ru-RU"/>
        </w:rPr>
        <w:t>; корпуса и крышки выключателей и розеток не должны иметь трещин и сколов, а так же оголенных контактов.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2.3. Убедиться в правильной расстановке детской мебели в групповой комнате: 4-местные столы должны быть установлены не более чем в два ряда, 2-местные столы – не более чем в три ряда; расстояние между рядами столов – не менее 0,5 м; расстояние первого ряда столов от наружной стены – не менее 1,0 м.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2.4. Проверить санитарное состояние всех помещений и проветрить их, открыв окна или фрамуги и двери. Окна в открытом положении фиксировать крючками, а фрамуги должны иметь ограничители. Проветривание помещений закончить за 30 минут до прихода тетей.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2.5. Убедиться в том, что температура воздуха в помещениях соответствует установленным санитарным нормам.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 xml:space="preserve">2.6. Убедиться в том, что все стационарное детское оборудование закреплено во избежание его падения и </w:t>
      </w:r>
      <w:proofErr w:type="spellStart"/>
      <w:r w:rsidRPr="00760743">
        <w:rPr>
          <w:rFonts w:ascii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760743">
        <w:rPr>
          <w:rFonts w:ascii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 3. Требования безопасности во время работы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3.1. Рассаживать за столы детей необходимо в соответствии с их ростом и маркировкой мебели.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3.2. Длительность просмотра диафильмов должна составлять в младшей и средней группах – не более 20 минут, а в старшей и подготовительной группах – не более 30 минут.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3.3. Для просмотра телепередач использовать телевизор с размером экрана 59-69 см. Телевизор должен быть установлен на высоте 1,0 – 1,3 от пола. Детей рассаживать на расстоянии 2,0 – 5,5 м от экрана телевизора. Длительность просмотра телепередач должна составлять в младшей и средней группах – не более 20 минут, а в старшей и подготовительной группах – не более 30 минут.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3.4. Максимально допустимое количество учебных занятий в первой  половине дня в младшей  и средней группах не должно превышать двух занятий, а в старшей и подготовительной группах – трех. Их продолжительность для детей четвертого года жизни – не более 15 минут, для детей пятого года жизни – не более 20 минут, для детей шестого года жизни – не более 25 минут, а для детей седьмого года жизни – не более 30 минут. В середине занятий необходимо проводить физкультминутку. Перерывы между занятиями должны быть не менее 10 минут.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3.5. Прогулки детей на открытом воздухе должны проводиться не реже двух раз в день общей продолжительностью не менее 4 – 4,5 часа.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 xml:space="preserve">3.6. Выдачу готовой пищи детям проводить только после снятия пробы и записи медработником в </w:t>
      </w:r>
      <w:proofErr w:type="spellStart"/>
      <w:r w:rsidRPr="00760743">
        <w:rPr>
          <w:rFonts w:ascii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 w:rsidRPr="00760743">
        <w:rPr>
          <w:rFonts w:ascii="Times New Roman" w:hAnsi="Times New Roman" w:cs="Times New Roman"/>
          <w:sz w:val="24"/>
          <w:szCs w:val="24"/>
          <w:lang w:eastAsia="ru-RU"/>
        </w:rPr>
        <w:t xml:space="preserve"> журнале оценки готовых блюд и разрешения их к выдаче. Температура горячей пищи при выдаче детям не должна превышать 70˚С. Во время приема пищи следить за правильным использованием детьми столовых приборов. Столовая посуда при выдаче пищи детям не должна иметь трещин и сколов.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4. Требования безопасности в аварийных ситуациях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4.1. При возникновении пожара немедленно эвакуировать детей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4.2. 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0743" w:rsidRPr="00760743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20"/>
        <w:gridCol w:w="2175"/>
        <w:gridCol w:w="240"/>
        <w:gridCol w:w="2655"/>
      </w:tblGrid>
      <w:tr w:rsidR="00760743" w:rsidRPr="00760743" w:rsidTr="00760743">
        <w:trPr>
          <w:tblCellSpacing w:w="0" w:type="dxa"/>
        </w:trPr>
        <w:tc>
          <w:tcPr>
            <w:tcW w:w="52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743" w:rsidRPr="00760743" w:rsidRDefault="00760743" w:rsidP="007607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  инструкцией ознакомле</w:t>
            </w:r>
            <w:proofErr w:type="gramStart"/>
            <w:r w:rsidRPr="0076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76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</w:tc>
        <w:tc>
          <w:tcPr>
            <w:tcW w:w="2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743" w:rsidRPr="00760743" w:rsidRDefault="00760743" w:rsidP="007607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743" w:rsidRPr="00760743" w:rsidRDefault="00760743" w:rsidP="007607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743" w:rsidRPr="00760743" w:rsidRDefault="00760743" w:rsidP="007607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760743" w:rsidRPr="00760743" w:rsidTr="00760743">
        <w:trPr>
          <w:tblCellSpacing w:w="0" w:type="dxa"/>
        </w:trPr>
        <w:tc>
          <w:tcPr>
            <w:tcW w:w="52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743" w:rsidRPr="00760743" w:rsidRDefault="00760743" w:rsidP="007607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«___»___________________20___г.</w:t>
            </w:r>
          </w:p>
        </w:tc>
        <w:tc>
          <w:tcPr>
            <w:tcW w:w="2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743" w:rsidRPr="00760743" w:rsidRDefault="00760743" w:rsidP="007607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743" w:rsidRPr="00760743" w:rsidRDefault="00760743" w:rsidP="007607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743" w:rsidRPr="00760743" w:rsidRDefault="00760743" w:rsidP="007607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106B35" w:rsidRPr="00760743" w:rsidRDefault="00106B35" w:rsidP="0076074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0743" w:rsidRPr="00760743" w:rsidRDefault="0076074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60743" w:rsidRPr="00760743" w:rsidSect="005D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35"/>
    <w:rsid w:val="00106B35"/>
    <w:rsid w:val="00114776"/>
    <w:rsid w:val="002D6B7E"/>
    <w:rsid w:val="003859C8"/>
    <w:rsid w:val="003A0F81"/>
    <w:rsid w:val="003A298F"/>
    <w:rsid w:val="003E76FF"/>
    <w:rsid w:val="00455BAD"/>
    <w:rsid w:val="004F1ED1"/>
    <w:rsid w:val="005B2224"/>
    <w:rsid w:val="005D7416"/>
    <w:rsid w:val="006D1B06"/>
    <w:rsid w:val="00760743"/>
    <w:rsid w:val="00780666"/>
    <w:rsid w:val="00834E8F"/>
    <w:rsid w:val="00873088"/>
    <w:rsid w:val="00882FB4"/>
    <w:rsid w:val="009559C6"/>
    <w:rsid w:val="00CB1877"/>
    <w:rsid w:val="00D36377"/>
    <w:rsid w:val="00ED1284"/>
    <w:rsid w:val="00FB60B2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9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3924">
                          <w:marLeft w:val="4500"/>
                          <w:marRight w:val="3900"/>
                          <w:marTop w:val="75"/>
                          <w:marBottom w:val="75"/>
                          <w:divBdr>
                            <w:top w:val="single" w:sz="6" w:space="4" w:color="EEF8FF"/>
                            <w:left w:val="single" w:sz="6" w:space="4" w:color="EEF8FF"/>
                            <w:bottom w:val="single" w:sz="6" w:space="4" w:color="EEF8FF"/>
                            <w:right w:val="single" w:sz="6" w:space="4" w:color="EEF8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9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8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691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1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88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3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3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109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1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285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9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681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253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Хамзат</cp:lastModifiedBy>
  <cp:revision>2</cp:revision>
  <cp:lastPrinted>2015-06-04T12:45:00Z</cp:lastPrinted>
  <dcterms:created xsi:type="dcterms:W3CDTF">2016-03-10T09:35:00Z</dcterms:created>
  <dcterms:modified xsi:type="dcterms:W3CDTF">2016-03-10T09:35:00Z</dcterms:modified>
</cp:coreProperties>
</file>