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94"/>
        <w:gridCol w:w="4761"/>
      </w:tblGrid>
      <w:tr w:rsidR="00F53363" w:rsidRPr="00F53363" w:rsidTr="00271EBE">
        <w:trPr>
          <w:tblCellSpacing w:w="0" w:type="dxa"/>
        </w:trPr>
        <w:tc>
          <w:tcPr>
            <w:tcW w:w="4594" w:type="dxa"/>
            <w:hideMark/>
          </w:tcPr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53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ПРИНЯТО:</w:t>
            </w:r>
          </w:p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  <w:r w:rsidR="00B8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собрания коллектива</w:t>
            </w:r>
          </w:p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AE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«Детский сад№7с</w:t>
            </w:r>
            <w:proofErr w:type="gramStart"/>
            <w:r w:rsidR="00AE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AE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ермен»</w:t>
            </w:r>
          </w:p>
          <w:p w:rsidR="00F53363" w:rsidRPr="00F53363" w:rsidRDefault="00F53363" w:rsidP="00AE3D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AE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  «</w:t>
            </w:r>
            <w:r w:rsidR="00AE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E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1" w:type="dxa"/>
            <w:hideMark/>
          </w:tcPr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3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Приказ №  </w:t>
            </w:r>
            <w:r w:rsidR="00AE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 «</w:t>
            </w:r>
            <w:r w:rsidR="00AE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E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E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AE3D65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 МБДОУ</w:t>
            </w:r>
          </w:p>
          <w:p w:rsidR="00F53363" w:rsidRPr="00F53363" w:rsidRDefault="00F53363" w:rsidP="00AE3D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«Детский сад№7с</w:t>
            </w:r>
            <w:proofErr w:type="gramStart"/>
            <w:r w:rsidR="00AE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AE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ермен»</w:t>
            </w: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                               </w:t>
            </w:r>
            <w:proofErr w:type="spellStart"/>
            <w:r w:rsidR="00AE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З.М.Погорова</w:t>
            </w:r>
            <w:proofErr w:type="spellEnd"/>
          </w:p>
        </w:tc>
      </w:tr>
    </w:tbl>
    <w:p w:rsidR="00F53363" w:rsidRPr="00F53363" w:rsidRDefault="00F53363" w:rsidP="00F53363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F53363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F53363" w:rsidRPr="00F53363" w:rsidRDefault="00F53363" w:rsidP="00F53363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F53363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F53363" w:rsidRPr="00F53363" w:rsidRDefault="00F53363" w:rsidP="00F53363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F53363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50"/>
        <w:gridCol w:w="4620"/>
      </w:tblGrid>
      <w:tr w:rsidR="00F53363" w:rsidRPr="00F53363" w:rsidTr="00F53363">
        <w:trPr>
          <w:tblCellSpacing w:w="0" w:type="dxa"/>
        </w:trPr>
        <w:tc>
          <w:tcPr>
            <w:tcW w:w="4950" w:type="dxa"/>
            <w:hideMark/>
          </w:tcPr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hideMark/>
          </w:tcPr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3363" w:rsidRPr="00AE3D65" w:rsidRDefault="00AE3D65" w:rsidP="00AE3D65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                                            </w:t>
      </w:r>
      <w:r w:rsidR="00F53363" w:rsidRPr="00AE3D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ПОЛОЖЕНИЕ </w:t>
      </w:r>
    </w:p>
    <w:p w:rsidR="00271EBE" w:rsidRDefault="00F53363" w:rsidP="00271EBE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E3D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 Общем соб</w:t>
      </w:r>
      <w:r w:rsidR="00271E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рании трудового коллектива </w:t>
      </w:r>
    </w:p>
    <w:p w:rsidR="00F53363" w:rsidRPr="00AE3D65" w:rsidRDefault="00F53363" w:rsidP="00271EBE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AE3D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="00271EB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</w:t>
      </w:r>
      <w:r w:rsidRPr="00AE3D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униципального бюджетного дошкольного образовательного учреждения </w:t>
      </w:r>
      <w:r w:rsidR="00AE3D65" w:rsidRPr="00AE3D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«Детский сад№7с</w:t>
      </w:r>
      <w:proofErr w:type="gramStart"/>
      <w:r w:rsidR="00AE3D65" w:rsidRPr="00AE3D65">
        <w:rPr>
          <w:rFonts w:ascii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="00AE3D65" w:rsidRPr="00AE3D65">
        <w:rPr>
          <w:rFonts w:ascii="Times New Roman" w:hAnsi="Times New Roman" w:cs="Times New Roman"/>
          <w:b/>
          <w:sz w:val="28"/>
          <w:szCs w:val="28"/>
          <w:lang w:eastAsia="ru-RU"/>
        </w:rPr>
        <w:t>ермен»</w:t>
      </w:r>
    </w:p>
    <w:p w:rsidR="00F53363" w:rsidRPr="00271EBE" w:rsidRDefault="00F53363" w:rsidP="00271EBE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AE3D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(МБДОУ </w:t>
      </w:r>
      <w:r w:rsidR="00AE3D65" w:rsidRPr="00AE3D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«Детский сад№7с</w:t>
      </w:r>
      <w:proofErr w:type="gramStart"/>
      <w:r w:rsidR="00AE3D65" w:rsidRPr="00AE3D65">
        <w:rPr>
          <w:rFonts w:ascii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="00AE3D65" w:rsidRPr="00AE3D65">
        <w:rPr>
          <w:rFonts w:ascii="Times New Roman" w:hAnsi="Times New Roman" w:cs="Times New Roman"/>
          <w:b/>
          <w:sz w:val="28"/>
          <w:szCs w:val="28"/>
          <w:lang w:eastAsia="ru-RU"/>
        </w:rPr>
        <w:t>ермен»</w:t>
      </w:r>
      <w:r w:rsidRPr="00AE3D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</w:t>
      </w:r>
      <w:bookmarkEnd w:id="0"/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50"/>
        <w:gridCol w:w="4620"/>
      </w:tblGrid>
      <w:tr w:rsidR="00F53363" w:rsidRPr="00F53363" w:rsidTr="00F53363">
        <w:trPr>
          <w:tblCellSpacing w:w="0" w:type="dxa"/>
        </w:trPr>
        <w:tc>
          <w:tcPr>
            <w:tcW w:w="4950" w:type="dxa"/>
            <w:hideMark/>
          </w:tcPr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3D65" w:rsidRDefault="00AE3D65" w:rsidP="00271EBE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3363" w:rsidRPr="00AE3D65" w:rsidRDefault="00F53363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53363" w:rsidRPr="00AE3D65" w:rsidRDefault="00271EBE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53363" w:rsidRPr="00AE3D65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об Общем собрании трудового коллектива МБДОУ (далее Положение) разработано в соответствии </w:t>
      </w:r>
      <w:proofErr w:type="gramStart"/>
      <w:r w:rsidR="00F53363" w:rsidRPr="00AE3D6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53363" w:rsidRPr="00AE3D6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- Законом Российской Федерации от 29.12.2012 года № 273-ФЗ  «Об образовании в Российской Федерации»;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 xml:space="preserve">- Уставом МБДОУ </w:t>
      </w:r>
      <w:r w:rsidR="00AE3D65" w:rsidRPr="00AE3D65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сад№7с</w:t>
      </w:r>
      <w:proofErr w:type="gramStart"/>
      <w:r w:rsidR="00AE3D65" w:rsidRPr="00AE3D65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AE3D65" w:rsidRPr="00AE3D65">
        <w:rPr>
          <w:rFonts w:ascii="Times New Roman" w:hAnsi="Times New Roman" w:cs="Times New Roman"/>
          <w:sz w:val="24"/>
          <w:szCs w:val="24"/>
          <w:lang w:eastAsia="ru-RU"/>
        </w:rPr>
        <w:t>ермен»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разработано с целью обеспечения государственно-общественного характера управления деятельности МБДОУ.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1.3. Общее собрание трудового коллектива МБДОУ является постоянно действующим органом самоуправления  деятельностью МБДОУ.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1.4. Каждый работник МБДОУ с момента заключения трудового договора и до прекращения его действия является членом Общего собрания трудового коллектива МБДОУ.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1.5. Решение, принятое Общим собранием трудового коллектива МБДОУ и не противоречащее законодательству РФ, Уставу МБДОУ, является обязательным для исполнения всеми работниками  МБДОУ.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1.6. Изменения и дополнения в настоящее Положение принимаются на заседании Педагогического  совета.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1.7. Данное  Положение действует до принятия нового.</w:t>
      </w:r>
    </w:p>
    <w:p w:rsidR="00F53363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71EBE" w:rsidRDefault="00271EBE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EBE" w:rsidRPr="00AE3D65" w:rsidRDefault="00271EBE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363" w:rsidRPr="00AE3D65" w:rsidRDefault="00F53363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 Задачи Общего собрания трудового коллектива МБДОУ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2.1. Основными задачами Общего собрания трудового коллектива МБДОУ являются: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- обеспечение права на участие в управлении МБДОУ всех работников;</w:t>
      </w:r>
    </w:p>
    <w:p w:rsid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- рассмотрение общих вопросов деятельности МБДОУ.</w:t>
      </w:r>
    </w:p>
    <w:p w:rsidR="00F53363" w:rsidRPr="00AE3D65" w:rsidRDefault="00AE3D65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53363" w:rsidRPr="00AE3D65">
        <w:rPr>
          <w:rFonts w:ascii="Times New Roman" w:hAnsi="Times New Roman" w:cs="Times New Roman"/>
          <w:sz w:val="24"/>
          <w:szCs w:val="24"/>
          <w:lang w:eastAsia="ru-RU"/>
        </w:rPr>
        <w:t>2.2. Обеспечение совершенствования нормативно-правовой основы МБДОУ.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2.3. Обеспечение выполнения социальных гарантий и льгот работникам МБДОУ.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b/>
          <w:sz w:val="24"/>
          <w:szCs w:val="24"/>
          <w:lang w:eastAsia="ru-RU"/>
        </w:rPr>
        <w:t>3. Компетенция Общего собрания трудового коллектива МБДОУ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3.1. Общее собрание трудового коллектива МБДОУ: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- принимать Устав МБДОУ, вносить изменения (дополнения) к Уставу;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- принимать новую редакцию Устава МБДОУ;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- разрабатывать Коллективный договор.</w:t>
      </w:r>
    </w:p>
    <w:p w:rsidR="00F53363" w:rsidRPr="00AE3D65" w:rsidRDefault="00F53363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b/>
          <w:sz w:val="24"/>
          <w:szCs w:val="24"/>
          <w:lang w:eastAsia="ru-RU"/>
        </w:rPr>
        <w:t>4. Организация деятельности Общего собрания трудового коллектива МБДОУ</w:t>
      </w:r>
    </w:p>
    <w:p w:rsid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4.1. В Общем собрании трудового коллектива МБДОУ с правом решающего голоса принимают участие все работники МБДОУ.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 xml:space="preserve"> 4.2. С правом совещательного голоса в Общем собрании трудового коллектива МБДОУ могут принимать участие представители Родительского комитета, представители Совета Учреждения.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4.3. Общее собрание трудового коллектива МБДОУ проводится по мере необходимости, но не реже одного раза в год.</w:t>
      </w:r>
    </w:p>
    <w:p w:rsid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4.4. Общее собрание трудового коллектива МБДОУ считается правомочным, если на нём присутствует не менее двух третей членов трудового коллектива.                                                          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4.5. Тематика Общего собрания трудового коллектива МБДОУ вносится в годовой план работы  МБДОУ с учетом нерешенных проблем в пределах компетенции Общего собрания трудового  коллектива МБДОУ.</w:t>
      </w:r>
    </w:p>
    <w:p w:rsidR="00AE3D65" w:rsidRDefault="00AE3D65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D65" w:rsidRDefault="00AE3D65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4.6. Решение Общего собрания трудового коллектива МБДОУ принимается, если за него  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проголосовало более половины присутствующих и является обязательным для исполнения.</w:t>
      </w:r>
    </w:p>
    <w:p w:rsid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4.7. Ход и решения Общего собрания трудового коллектива МБДОУ оформляются   протоколами.  Протоколы хранятся в МБДОУ постоянно.                                                                                                          </w:t>
      </w:r>
      <w:r w:rsidR="00AE3D65">
        <w:rPr>
          <w:rFonts w:ascii="Times New Roman" w:hAnsi="Times New Roman" w:cs="Times New Roman"/>
          <w:sz w:val="24"/>
          <w:szCs w:val="24"/>
          <w:lang w:eastAsia="ru-RU"/>
        </w:rPr>
        <w:t>                    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4.8. Ответственность за выполнение решений Общего собрания трудового коллектива   МБДОУ  лежит на заведующем. Решения выполняют ответственные лица, указанные в протоколе  заседания Общего  собрания трудового коллектива МБДОУ. Результаты оглашаются  на следующем Общем     собрании  трудового коллектива МБДОУ.                                                                                                                                   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Заведующий МБДОУ, в случае несогласия с решением Общего собрания трудового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коллектива МБДОУ, приостанавливает выполнение решения, извещает об этом председателя Общего собрания трудового коллектива МБДОУ, который обязан в 3-дневный срок рассмотреть такое заявление при участии заинтересованных сторон, ознакомиться с мотивированным мнением большинства Общего собрания трудового коллектива МБДОУ и вынести окончательное решение по спорному вопросу.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Общее собрание трудового коллектива МБДОУ избирает из своего состава председателя и секретаря сроком на три учебных года.                                                                                                                                    Председатель Общего собрания трудового коллектива МБДОУ:</w:t>
      </w:r>
    </w:p>
    <w:p w:rsidR="00F53363" w:rsidRPr="00AE3D65" w:rsidRDefault="00F53363" w:rsidP="00AE3D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организует деятельность Общего собрания трудового коллектива МБДОУ;</w:t>
      </w:r>
    </w:p>
    <w:p w:rsidR="00F53363" w:rsidRPr="00AE3D65" w:rsidRDefault="00F53363" w:rsidP="00AE3D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информирует работников о предстоящем  Общем собрании трудового коллектива МБДОУ не менее чем за 15 дней до его проведения;</w:t>
      </w:r>
    </w:p>
    <w:p w:rsidR="00F53363" w:rsidRPr="00AE3D65" w:rsidRDefault="00F53363" w:rsidP="00AE3D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организует подготовку и проведение Общего собрания трудового коллектива МБДОУ;</w:t>
      </w:r>
    </w:p>
    <w:p w:rsidR="00F53363" w:rsidRPr="00AE3D65" w:rsidRDefault="00F53363" w:rsidP="00AE3D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определяет повестку дня Общего собрания трудового коллектива МБДОУ;</w:t>
      </w:r>
    </w:p>
    <w:p w:rsidR="00F53363" w:rsidRPr="00AE3D65" w:rsidRDefault="00F53363" w:rsidP="00AE3D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контролирует выполнение решений Общего собрания трудового коллектива МБДОУ;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4.12. Секретарь Общего собрания трудового коллектива МБДОУ: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оформляет книгу протоколов, книга протоколов Общего собрания трудового коллектива МБДОУ нумеруется постранично, прошнуровывается, скрепляется подписью заведующего и печатью МБДОУ;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пишет протоколы Общего собрания трудового коллектива МБДОУ, нумерация протоколов ведется от начала учебного года, протоколы пишутся по форме: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  - дата проведения  и порядковый номер собрания;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 - председатель и секретарь (Ф.И.О.) Общего собрания трудового коллектива МБДОУ;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 - количественное присутствие (отсутствие) сотрудников на собрании;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 - приглашенные (ФИО, должность);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 - повестка дня;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 - ход обсуждения вопросов;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 - предложения, рекомендации и замечания сотрудников и приглашенных лиц;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 - решение.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Протоколы подписываются председателем и секретарем Общего собрания трудового коллектива МБДОУ.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b/>
          <w:sz w:val="24"/>
          <w:szCs w:val="24"/>
          <w:lang w:eastAsia="ru-RU"/>
        </w:rPr>
        <w:t>5. Взаимосвязь с другими органами самоуправления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5.1. Общее собрание трудового коллектива МБДОУ организует взаимодействие с другими органами самоуправления МБДОУ  –  Советом Учреждения, Педагогическим  советом, Родительским комитетом: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- через участие представителей трудового коллектива  в заседаниях Совета учреждения,  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Педагогического  совета, Родительского комитета;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- представление на ознакомление  Совету Учреждения,  Педагогическому   совету МБДОУ, Родительскому комитету    материалов, разработанных на   Общем  собрании   трудового коллектива МБДОУ;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- внесение предложений и дополнений по вопросам, рассматриваемым на заседаниях Совета   Учреждения,  Педагогического  совета, Родительского комитета.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b/>
          <w:sz w:val="24"/>
          <w:szCs w:val="24"/>
          <w:lang w:eastAsia="ru-RU"/>
        </w:rPr>
        <w:t>6. Права Общего собрания трудового коллектива МБДОУ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6.1. Общее собрания трудового коллектива МБДОУ имеет право: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участвовать в управлении МБДОУ;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направлять предложения и заявления Учредителю, в органы государственной власти, в обществен</w:t>
      </w:r>
      <w:r w:rsidRPr="00AE3D65">
        <w:rPr>
          <w:rFonts w:ascii="Times New Roman" w:hAnsi="Times New Roman" w:cs="Times New Roman"/>
          <w:sz w:val="24"/>
          <w:szCs w:val="24"/>
          <w:lang w:eastAsia="ru-RU"/>
        </w:rPr>
        <w:softHyphen/>
        <w:t>ные организации.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6.2. Каждый работник имеет право: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потребовать обсуждения Общим собранием трудового коллектива МБДОУ любого вопроса, касающегося деятельности МБДОУ, если его предложение поддержит не менее одной трети членов Общего собрания трудового коллектива МБДОУ;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при несогласии с решением Общего собрания трудового коллектива МБДОУ высказать свое мотивированное мнение, которое должно быть занесено в протокол.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</w:p>
    <w:p w:rsidR="00271EBE" w:rsidRDefault="00271EBE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3363" w:rsidRPr="00AE3D65" w:rsidRDefault="00F53363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7. Ответственность Общего собрания трудового коллектива МБДОУ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     7.1. Общее собрание несет ответственность за выполнение, выполнение не в полном объеме или невыполнение закрепленных за ним  задач и функций;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    7.2. Общее собрание несет ответственность за соответствие принимаемых решений законодательству РФ</w:t>
      </w:r>
      <w:proofErr w:type="gramStart"/>
      <w:r w:rsidRPr="00AE3D65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DEB" w:rsidRPr="00AE3D65" w:rsidRDefault="00147DEB" w:rsidP="00AE3D6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147DEB" w:rsidRPr="00AE3D65" w:rsidSect="00271EBE">
      <w:pgSz w:w="11906" w:h="16838"/>
      <w:pgMar w:top="1134" w:right="850" w:bottom="1134" w:left="1701" w:header="708" w:footer="708" w:gutter="0"/>
      <w:pgBorders w:offsetFrom="page">
        <w:top w:val="thinThickThinMediumGap" w:sz="24" w:space="24" w:color="B8CCE4" w:themeColor="accent1" w:themeTint="66"/>
        <w:left w:val="thinThickThinMediumGap" w:sz="24" w:space="24" w:color="B8CCE4" w:themeColor="accent1" w:themeTint="66"/>
        <w:bottom w:val="thinThickThinMediumGap" w:sz="24" w:space="24" w:color="B8CCE4" w:themeColor="accent1" w:themeTint="66"/>
        <w:right w:val="thinThickThinMediumGap" w:sz="24" w:space="24" w:color="B8CCE4" w:themeColor="accent1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281"/>
    <w:multiLevelType w:val="hybridMultilevel"/>
    <w:tmpl w:val="1CF4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573A"/>
    <w:multiLevelType w:val="multilevel"/>
    <w:tmpl w:val="0CE0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C7255"/>
    <w:multiLevelType w:val="multilevel"/>
    <w:tmpl w:val="FD0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D51DC"/>
    <w:multiLevelType w:val="multilevel"/>
    <w:tmpl w:val="64FA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C34F4"/>
    <w:multiLevelType w:val="multilevel"/>
    <w:tmpl w:val="83B4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F56FF"/>
    <w:multiLevelType w:val="multilevel"/>
    <w:tmpl w:val="89EA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03F7B"/>
    <w:multiLevelType w:val="multilevel"/>
    <w:tmpl w:val="48F8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D5911"/>
    <w:multiLevelType w:val="multilevel"/>
    <w:tmpl w:val="A2B0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4"/>
    </w:lvlOverride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4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363"/>
    <w:rsid w:val="00147DEB"/>
    <w:rsid w:val="00271EBE"/>
    <w:rsid w:val="002F6082"/>
    <w:rsid w:val="009462A6"/>
    <w:rsid w:val="00AE3D65"/>
    <w:rsid w:val="00B82CEE"/>
    <w:rsid w:val="00F5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EB"/>
  </w:style>
  <w:style w:type="paragraph" w:styleId="1">
    <w:name w:val="heading 1"/>
    <w:basedOn w:val="a"/>
    <w:link w:val="10"/>
    <w:uiPriority w:val="9"/>
    <w:qFormat/>
    <w:rsid w:val="00F53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363"/>
    <w:rPr>
      <w:b/>
      <w:bCs/>
    </w:rPr>
  </w:style>
  <w:style w:type="character" w:customStyle="1" w:styleId="apple-converted-space">
    <w:name w:val="apple-converted-space"/>
    <w:basedOn w:val="a0"/>
    <w:rsid w:val="00F53363"/>
  </w:style>
  <w:style w:type="paragraph" w:styleId="a5">
    <w:name w:val="Balloon Text"/>
    <w:basedOn w:val="a"/>
    <w:link w:val="a6"/>
    <w:uiPriority w:val="99"/>
    <w:semiHidden/>
    <w:unhideWhenUsed/>
    <w:rsid w:val="00F5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3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3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62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39772">
          <w:marLeft w:val="0"/>
          <w:marRight w:val="0"/>
          <w:marTop w:val="0"/>
          <w:marBottom w:val="0"/>
          <w:divBdr>
            <w:top w:val="dashed" w:sz="6" w:space="11" w:color="6699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Zamira</cp:lastModifiedBy>
  <cp:revision>7</cp:revision>
  <cp:lastPrinted>2015-03-02T10:57:00Z</cp:lastPrinted>
  <dcterms:created xsi:type="dcterms:W3CDTF">2015-02-21T19:27:00Z</dcterms:created>
  <dcterms:modified xsi:type="dcterms:W3CDTF">2015-11-06T10:09:00Z</dcterms:modified>
</cp:coreProperties>
</file>