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7B" w:rsidRPr="003F0D7B" w:rsidRDefault="003F0D7B" w:rsidP="003F0D7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Утверждаю</w:t>
      </w:r>
      <w:r w:rsidR="00E2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E6F08" w:rsidRPr="00D12418" w:rsidRDefault="003F0D7B" w:rsidP="00D12418">
      <w:pPr>
        <w:pStyle w:val="a6"/>
        <w:jc w:val="right"/>
        <w:rPr>
          <w:lang w:eastAsia="ru-RU"/>
        </w:rPr>
      </w:pPr>
      <w:r w:rsidRPr="00D12418">
        <w:rPr>
          <w:lang w:eastAsia="ru-RU"/>
        </w:rPr>
        <w:t xml:space="preserve">   Зав. МБДОУ </w:t>
      </w:r>
    </w:p>
    <w:p w:rsidR="003F0D7B" w:rsidRPr="00D12418" w:rsidRDefault="00D12418" w:rsidP="00D12418">
      <w:pPr>
        <w:pStyle w:val="a6"/>
        <w:jc w:val="right"/>
        <w:rPr>
          <w:lang w:eastAsia="ru-RU"/>
        </w:rPr>
      </w:pPr>
      <w:r>
        <w:rPr>
          <w:lang w:eastAsia="ru-RU"/>
        </w:rPr>
        <w:t>«Детский сад№7с</w:t>
      </w:r>
      <w:r w:rsidR="003F0D7B" w:rsidRPr="00D12418">
        <w:rPr>
          <w:lang w:eastAsia="ru-RU"/>
        </w:rPr>
        <w:t>.Чермен»</w:t>
      </w:r>
    </w:p>
    <w:p w:rsidR="003F0D7B" w:rsidRPr="00D12418" w:rsidRDefault="003F0D7B" w:rsidP="00D12418">
      <w:pPr>
        <w:pStyle w:val="a6"/>
        <w:jc w:val="right"/>
        <w:rPr>
          <w:bCs/>
          <w:lang w:eastAsia="ru-RU"/>
        </w:rPr>
      </w:pPr>
      <w:r w:rsidRPr="00D12418">
        <w:rPr>
          <w:lang w:eastAsia="ru-RU"/>
        </w:rPr>
        <w:t xml:space="preserve">__________ </w:t>
      </w:r>
      <w:proofErr w:type="spellStart"/>
      <w:r w:rsidRPr="00D12418">
        <w:rPr>
          <w:lang w:eastAsia="ru-RU"/>
        </w:rPr>
        <w:t>З.М.Погорова</w:t>
      </w:r>
      <w:proofErr w:type="spellEnd"/>
    </w:p>
    <w:p w:rsidR="003F0D7B" w:rsidRPr="00D12418" w:rsidRDefault="00D12418" w:rsidP="00D12418">
      <w:pPr>
        <w:pStyle w:val="a6"/>
        <w:jc w:val="right"/>
        <w:rPr>
          <w:bCs/>
          <w:lang w:eastAsia="ru-RU"/>
        </w:rPr>
      </w:pPr>
      <w:r w:rsidRPr="00D12418">
        <w:rPr>
          <w:bCs/>
          <w:lang w:eastAsia="ru-RU"/>
        </w:rPr>
        <w:t>Пр</w:t>
      </w:r>
      <w:proofErr w:type="gramStart"/>
      <w:r w:rsidRPr="00D12418">
        <w:rPr>
          <w:bCs/>
          <w:lang w:eastAsia="ru-RU"/>
        </w:rPr>
        <w:t>.о</w:t>
      </w:r>
      <w:proofErr w:type="gramEnd"/>
      <w:r w:rsidRPr="00D12418">
        <w:rPr>
          <w:bCs/>
          <w:lang w:eastAsia="ru-RU"/>
        </w:rPr>
        <w:t>т_______2015г. №___</w:t>
      </w:r>
    </w:p>
    <w:p w:rsidR="003F0D7B" w:rsidRDefault="003F0D7B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3CD0" w:rsidRPr="00043CD0" w:rsidRDefault="00043CD0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043CD0" w:rsidRPr="00043CD0" w:rsidRDefault="00043CD0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БРАКЕРАЖНОЙ КОМИССИИ</w:t>
      </w:r>
    </w:p>
    <w:p w:rsidR="00043CD0" w:rsidRPr="00043CD0" w:rsidRDefault="00043CD0" w:rsidP="00043C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МУНИЦИПАЛЬНОГО БЮДЖЕТНОГО</w:t>
      </w:r>
    </w:p>
    <w:p w:rsidR="00043CD0" w:rsidRPr="00043CD0" w:rsidRDefault="00043CD0" w:rsidP="00043C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ДОШКОЛЬНОГО ОБРАЗОВАТЕЛЬНОГО УЧРЕЖДЕНИЯ</w:t>
      </w:r>
    </w:p>
    <w:p w:rsidR="003F0D7B" w:rsidRPr="003F0D7B" w:rsidRDefault="003F0D7B" w:rsidP="003F0D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сад№7</w:t>
      </w:r>
      <w:r w:rsidR="00504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3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 w:rsidRPr="003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ермен»</w:t>
      </w:r>
    </w:p>
    <w:p w:rsidR="00043CD0" w:rsidRPr="00504B8D" w:rsidRDefault="00043CD0" w:rsidP="00043C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D0" w:rsidRPr="00504B8D" w:rsidRDefault="00043CD0" w:rsidP="00504B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504B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>1.1 Настоящее положение разработано для муниципального бюджетного дошкольного образовательного учреждения</w:t>
      </w:r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сад№7с</w:t>
      </w:r>
      <w:proofErr w:type="gramStart"/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>ермен»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Учреждение)</w:t>
      </w:r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>а также в соответствии с Уставом ДОУ,  </w:t>
      </w:r>
      <w:proofErr w:type="spellStart"/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>Санитарно-эпидеологическими</w:t>
      </w:r>
      <w:proofErr w:type="spellEnd"/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СП 2.3.6.1079-01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сырья», указаниями Главного государственного санитарного врача РБ № С – 112 от 01.01.2001 г.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1.2 Настоящее положение регламентирует деятельность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в Учреждении и создается приказом руководителя образовательного учреждения на начало учебного года.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1.3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в Учреждении создается в целях осуществления 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доброкачественностью готовой пищи, который проводится органолептическим методом.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1.4 Деятельность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может быть прекращена по приказу заведующего Учреждением.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1.5 Срок данного положения не ограничен. Положение действует до принятия нового.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Основные задачи.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2.1 Основными задачами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являются: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504B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снятие пробы и записи в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журнале результатов оценки готовых блюд и разрешение их к выдаче;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504B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t>отметка результата пробы каждого блюда, а не рациона в целом, обращая внимание на такие показатели, как внешний вид, цвет, запах, вкус, консистенция, жесткость, сочность.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- ознакомление лиц, проводящих органолептическую оценку пищи с методикой проведения данного анализа (</w:t>
      </w:r>
      <w:r w:rsidRPr="00504B8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 1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Организация деятельности </w:t>
      </w:r>
      <w:proofErr w:type="spellStart"/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бракеражной</w:t>
      </w:r>
      <w:proofErr w:type="spellEnd"/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комиссии.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3.1 Зачисление в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 должно учитывать степень ответственности должностных лиц за питание детей.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3.2 Состав членов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должно быть в количестве </w:t>
      </w:r>
      <w:r w:rsidR="00D12418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t>3 человек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3.3 Бракераж проводится перед каждой раздачей пищи.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3.4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создается и утверждается приказом 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Обязанности.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член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обязан знать, что: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4.1. В детском учреждении не должны разрешаться блюда с привкусом сырой и подгоревшей муки, с недоваренными или сильно переваренными продуктами, комками заварившейся муки, резкой кислотностью, пересолом.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4.2.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запаха, а также в случае подозрения, что данный продукт был причиной пищевого отравления.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4.3. Критерии оценки качества блюд: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«Отлично» - блюдо приготовлено в соответствии с технологией.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«Хорошо» - незначительные изменения в технологии приготовления блюда, которые не привели к изменению вкуса, которые можно исправить.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«Удовлетворительно» - изменения в технологии приготовления привели к изменению вкуса и качества, которые можно исправить.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«Неудовлетворительно» - изменения в технологии приготовления блюда невозможно исправить, к раздаче не допускается, требуется замена блюда.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нать с методику проведения анализа органолептической оценки пищи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Права.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е разрешать выдачу пищи, не соответствующую </w:t>
      </w:r>
      <w:hyperlink r:id="rId5" w:tooltip="Санитарные нормы" w:history="1">
        <w:r w:rsidRPr="00504B8D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санитарным нормам</w:t>
        </w:r>
      </w:hyperlink>
      <w:r w:rsidRPr="00504B8D">
        <w:rPr>
          <w:rFonts w:ascii="Times New Roman" w:hAnsi="Times New Roman" w:cs="Times New Roman"/>
          <w:sz w:val="24"/>
          <w:szCs w:val="24"/>
          <w:lang w:eastAsia="ru-RU"/>
        </w:rPr>
        <w:t>. 5.2.Рекомендовать руководству переаттестовать поваров.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Документация.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Учреждении заводится и заполняется Книга регистрации по контролю качества готовой продукции (бракераж).</w:t>
      </w:r>
    </w:p>
    <w:p w:rsidR="000E6F08" w:rsidRDefault="000E6F08" w:rsidP="00504B8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CD0" w:rsidRPr="000E6F08" w:rsidRDefault="00043CD0" w:rsidP="000E6F0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6F0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043CD0" w:rsidRPr="000E6F08" w:rsidRDefault="000E6F08" w:rsidP="00504B8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043CD0" w:rsidRPr="000E6F08">
        <w:rPr>
          <w:rFonts w:ascii="Times New Roman" w:hAnsi="Times New Roman" w:cs="Times New Roman"/>
          <w:b/>
          <w:sz w:val="24"/>
          <w:szCs w:val="24"/>
          <w:lang w:eastAsia="ru-RU"/>
        </w:rPr>
        <w:t>Методика органолептической оценки пищи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Органолептическую оценку начинают с внешнего осмотра пищи. Затем определяется запах пищи. 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Для обозначения используют эпитеты: чистый, свежий, ароматный, пряный, молочнокислый, гнилостный, кормовой, болотный, илистый.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Специфический запах обозначается: селедочный, чесночный, мятный, ванильный. Вкус пищи, как и запах, следует устанавливать при характерной для неё температуре.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Органолептическая оценка первых блюд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>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которым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продуктов.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При органолептической оценке обращают внимание на прозрачность супов (недоброкачественное мясо и рыба дают мутные бульоны).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недосоленности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>, пересола.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В детском учреждении не должны разрешаться блюда с привкусом сырой и подгоревшей муки, с недоваренными или сильно переваренными продуктами, комками заварившейся муки, резкой кислотностью, пересолом.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Органолептическая оценка вторых блюд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В блюдах, отпускаемых с гарниром и соусом, все составные части оцениваются отдельно. Оценка соусных блюд (гуляш, рагу) дается общая. Мясо птицы должно быть мягким, сочным и легко отделяться от костей. Биточки и котлеты должны сохранять форму после жарки. У крупяных, мучных и овощных гарниров проверяют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 обрушенных 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зерен, посторонних примесей, комков. Макаронные изделия, если они сварены правильно, должны быть мягкие и легко отделяться друг от друга, не склеиваясь, свисать с ребра вилки и ложки.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наличие молока и масла в рецептуре. Консистенцию соусов определяют, сливая их тонкой струйкой из ложки в тарелку.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При определении вкуса и запаха блюд обращают внимание на наличие специфических запахов.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Основание: Санитарн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эпидеологические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СП 2.3.6.1079-01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сырья».</w:t>
      </w:r>
    </w:p>
    <w:p w:rsidR="000E6F08" w:rsidRDefault="000E6F08" w:rsidP="00504B8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качества блюд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«Отлично» - блюдо приготовлено в соответствии с технологией.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«Хорошо» - незначительные изменения в технологии приготовления блюда, которые не привели к изменению вкуса, которые можно исправить.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«Удовлетворительно» - изменения в технологии приготовления привели к изменению вкуса и качества, которые можно исправить.</w:t>
      </w:r>
    </w:p>
    <w:p w:rsidR="00043CD0" w:rsidRPr="00043CD0" w:rsidRDefault="00043CD0" w:rsidP="00504B8D">
      <w:pPr>
        <w:pStyle w:val="a6"/>
        <w:jc w:val="both"/>
        <w:rPr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«Неудовлетворительно» - изменения в технологии приготовления блюда невозможно исправить, к раздаче не допускается, требуется замена блюда</w:t>
      </w:r>
      <w:r w:rsidRPr="00043CD0">
        <w:rPr>
          <w:lang w:eastAsia="ru-RU"/>
        </w:rPr>
        <w:t>.</w:t>
      </w:r>
    </w:p>
    <w:p w:rsidR="00043CD0" w:rsidRPr="00043CD0" w:rsidRDefault="00043CD0" w:rsidP="00043CD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C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56D2D" w:rsidRDefault="00A56D2D" w:rsidP="00043CD0">
      <w:pPr>
        <w:jc w:val="both"/>
      </w:pPr>
    </w:p>
    <w:sectPr w:rsidR="00A56D2D" w:rsidSect="00D06227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0FA6"/>
    <w:multiLevelType w:val="multilevel"/>
    <w:tmpl w:val="8B40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8102B"/>
    <w:multiLevelType w:val="multilevel"/>
    <w:tmpl w:val="DDB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E4E17"/>
    <w:multiLevelType w:val="hybridMultilevel"/>
    <w:tmpl w:val="3E60464A"/>
    <w:lvl w:ilvl="0" w:tplc="1ADCAF9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43CD0"/>
    <w:rsid w:val="00043CD0"/>
    <w:rsid w:val="000E6F08"/>
    <w:rsid w:val="000F7C18"/>
    <w:rsid w:val="00216A79"/>
    <w:rsid w:val="003F0D7B"/>
    <w:rsid w:val="00504B8D"/>
    <w:rsid w:val="00A56D2D"/>
    <w:rsid w:val="00B87231"/>
    <w:rsid w:val="00D06227"/>
    <w:rsid w:val="00D12418"/>
    <w:rsid w:val="00E233CF"/>
    <w:rsid w:val="00F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D"/>
  </w:style>
  <w:style w:type="paragraph" w:styleId="3">
    <w:name w:val="heading 3"/>
    <w:basedOn w:val="a"/>
    <w:link w:val="30"/>
    <w:uiPriority w:val="9"/>
    <w:qFormat/>
    <w:rsid w:val="00043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3CD0"/>
  </w:style>
  <w:style w:type="character" w:customStyle="1" w:styleId="c6">
    <w:name w:val="c6"/>
    <w:basedOn w:val="a0"/>
    <w:rsid w:val="00043CD0"/>
  </w:style>
  <w:style w:type="character" w:customStyle="1" w:styleId="apple-converted-space">
    <w:name w:val="apple-converted-space"/>
    <w:basedOn w:val="a0"/>
    <w:rsid w:val="00043CD0"/>
  </w:style>
  <w:style w:type="paragraph" w:customStyle="1" w:styleId="c22">
    <w:name w:val="c22"/>
    <w:basedOn w:val="a"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CD0"/>
  </w:style>
  <w:style w:type="paragraph" w:customStyle="1" w:styleId="c7">
    <w:name w:val="c7"/>
    <w:basedOn w:val="a"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3CD0"/>
  </w:style>
  <w:style w:type="character" w:customStyle="1" w:styleId="30">
    <w:name w:val="Заголовок 3 Знак"/>
    <w:basedOn w:val="a0"/>
    <w:link w:val="3"/>
    <w:uiPriority w:val="9"/>
    <w:rsid w:val="00043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C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4B8D"/>
    <w:pPr>
      <w:ind w:left="720"/>
      <w:contextualSpacing/>
    </w:pPr>
  </w:style>
  <w:style w:type="paragraph" w:styleId="a6">
    <w:name w:val="No Spacing"/>
    <w:uiPriority w:val="1"/>
    <w:qFormat/>
    <w:rsid w:val="00504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anitarnie_nor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Zamira</cp:lastModifiedBy>
  <cp:revision>8</cp:revision>
  <cp:lastPrinted>2015-11-05T11:49:00Z</cp:lastPrinted>
  <dcterms:created xsi:type="dcterms:W3CDTF">2015-02-18T18:44:00Z</dcterms:created>
  <dcterms:modified xsi:type="dcterms:W3CDTF">2015-11-05T11:51:00Z</dcterms:modified>
</cp:coreProperties>
</file>