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62" w:type="dxa"/>
        <w:tblInd w:w="360" w:type="dxa"/>
        <w:tblLook w:val="04A0"/>
      </w:tblPr>
      <w:tblGrid>
        <w:gridCol w:w="3150"/>
        <w:gridCol w:w="5812"/>
      </w:tblGrid>
      <w:tr w:rsidR="00CF3D29" w:rsidRPr="0058466D" w:rsidTr="003167FF">
        <w:tc>
          <w:tcPr>
            <w:tcW w:w="3150" w:type="dxa"/>
            <w:shd w:val="clear" w:color="auto" w:fill="auto"/>
          </w:tcPr>
          <w:p w:rsidR="00CF3D29" w:rsidRPr="0058466D" w:rsidRDefault="00CF3D29" w:rsidP="003167FF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5812" w:type="dxa"/>
            <w:shd w:val="clear" w:color="auto" w:fill="auto"/>
          </w:tcPr>
          <w:p w:rsidR="00CF3D29" w:rsidRPr="00CF3D29" w:rsidRDefault="00CE69F6" w:rsidP="00F062AD">
            <w:pPr>
              <w:ind w:firstLine="34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F3D29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B649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3D29" w:rsidRPr="00CF3D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34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F3D29" w:rsidRPr="00B649DE" w:rsidRDefault="00CF3D29" w:rsidP="002A0615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D29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BD7287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bookmarkStart w:id="0" w:name="_GoBack"/>
            <w:bookmarkEnd w:id="0"/>
            <w:r w:rsidRPr="00CF3D29">
              <w:rPr>
                <w:rFonts w:ascii="Times New Roman" w:hAnsi="Times New Roman" w:cs="Times New Roman"/>
                <w:sz w:val="28"/>
                <w:szCs w:val="28"/>
              </w:rPr>
              <w:t>оложению об  оп</w:t>
            </w:r>
            <w:r w:rsidR="00435A3B">
              <w:rPr>
                <w:rFonts w:ascii="Times New Roman" w:hAnsi="Times New Roman" w:cs="Times New Roman"/>
                <w:sz w:val="28"/>
                <w:szCs w:val="28"/>
              </w:rPr>
              <w:t xml:space="preserve">лате труда работников </w:t>
            </w:r>
            <w:r w:rsidR="002A0615">
              <w:rPr>
                <w:rFonts w:ascii="Times New Roman" w:hAnsi="Times New Roman" w:cs="Times New Roman"/>
                <w:sz w:val="28"/>
                <w:szCs w:val="28"/>
              </w:rPr>
              <w:t xml:space="preserve">сферы образования и науки </w:t>
            </w:r>
            <w:r w:rsidRPr="00CF3D29">
              <w:rPr>
                <w:rFonts w:ascii="Times New Roman" w:hAnsi="Times New Roman" w:cs="Times New Roman"/>
                <w:sz w:val="28"/>
                <w:szCs w:val="28"/>
              </w:rPr>
              <w:t>Республики Северная Осетия-Алания</w:t>
            </w:r>
          </w:p>
        </w:tc>
      </w:tr>
    </w:tbl>
    <w:p w:rsidR="003959E2" w:rsidRDefault="003959E2" w:rsidP="003959E2"/>
    <w:p w:rsidR="00CF3D29" w:rsidRPr="00CF3D29" w:rsidRDefault="00F062AD" w:rsidP="00CF3D2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CF3D29">
        <w:rPr>
          <w:rFonts w:ascii="Times New Roman" w:hAnsi="Times New Roman" w:cs="Times New Roman"/>
          <w:sz w:val="28"/>
          <w:szCs w:val="28"/>
        </w:rPr>
        <w:t>ПЕРЕЧЕНЬ</w:t>
      </w:r>
      <w:r w:rsidR="003959E2" w:rsidRPr="00CF3D29">
        <w:rPr>
          <w:rFonts w:ascii="Times New Roman" w:hAnsi="Times New Roman" w:cs="Times New Roman"/>
          <w:sz w:val="28"/>
          <w:szCs w:val="28"/>
        </w:rPr>
        <w:t xml:space="preserve"> </w:t>
      </w:r>
      <w:r w:rsidR="003959E2" w:rsidRPr="00CF3D29">
        <w:rPr>
          <w:rFonts w:ascii="Times New Roman" w:hAnsi="Times New Roman" w:cs="Times New Roman"/>
          <w:sz w:val="28"/>
          <w:szCs w:val="28"/>
        </w:rPr>
        <w:br/>
        <w:t xml:space="preserve">должностей, профессий работников, относящихся </w:t>
      </w:r>
    </w:p>
    <w:p w:rsidR="003959E2" w:rsidRDefault="003959E2" w:rsidP="00B649D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CF3D29">
        <w:rPr>
          <w:rFonts w:ascii="Times New Roman" w:hAnsi="Times New Roman" w:cs="Times New Roman"/>
          <w:sz w:val="28"/>
          <w:szCs w:val="28"/>
        </w:rPr>
        <w:t xml:space="preserve">к основному персоналу </w:t>
      </w:r>
    </w:p>
    <w:p w:rsidR="00B649DE" w:rsidRPr="00B649DE" w:rsidRDefault="00B649DE" w:rsidP="00B649DE"/>
    <w:p w:rsidR="00B649DE" w:rsidRDefault="003959E2" w:rsidP="00B649D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CCF">
        <w:rPr>
          <w:rFonts w:ascii="Times New Roman" w:hAnsi="Times New Roman" w:cs="Times New Roman"/>
          <w:sz w:val="28"/>
          <w:szCs w:val="28"/>
        </w:rPr>
        <w:t>Учитель; преподаватель; педагог-организатор; социальный педагог; учитель-дефектолог; учитель-логопед (логопед); учитель-сурдопедагог; педагог-психолог; воспитатель (включая старшего); педагог-библиотекарь; старший вожатый; педагог дополнительного образования (включая старшего); музыкальный руководитель; концертмейстер; руководитель физического воспитания; инструктор по физической культуре; методист (включая старшего); инструктор-методист (включая старшего); инструктор по труду; преподаватель-организатор основ безопасности жизнедеятельности; тренер-преподаватель (включая старшего); мастер производственного обучения</w:t>
      </w:r>
      <w:proofErr w:type="gramEnd"/>
      <w:r w:rsidRPr="000D7C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7CCF">
        <w:rPr>
          <w:rFonts w:ascii="Times New Roman" w:hAnsi="Times New Roman" w:cs="Times New Roman"/>
          <w:sz w:val="28"/>
          <w:szCs w:val="28"/>
        </w:rPr>
        <w:t xml:space="preserve">(включая инструктора); тьютор; </w:t>
      </w:r>
      <w:r w:rsidR="000D7CCF" w:rsidRPr="000D7CCF">
        <w:rPr>
          <w:rFonts w:ascii="Times New Roman" w:hAnsi="Times New Roman" w:cs="Times New Roman"/>
          <w:sz w:val="28"/>
          <w:szCs w:val="28"/>
        </w:rPr>
        <w:t xml:space="preserve">инструктор по адаптивной физической культуре; инструктор по спорту; спортсмен-инструктор; инструктор-методист по адаптивной физической культуре (включая старшего); инструктор-методист физкультурно-спортивных организаций (включая старшего); тренер; тренер-преподаватель по адаптивной физической культуре (включая старшего); </w:t>
      </w:r>
      <w:r w:rsidRPr="000D7CCF">
        <w:rPr>
          <w:rFonts w:ascii="Times New Roman" w:hAnsi="Times New Roman" w:cs="Times New Roman"/>
          <w:sz w:val="28"/>
          <w:szCs w:val="28"/>
        </w:rPr>
        <w:t>ассистент; старший преподаватель; доцент; профессор; заведующий кафедрой; декан факультета (директор института); главный научный сотрудник; ведущий научный сотрудник; старший научный сотрудник;</w:t>
      </w:r>
      <w:proofErr w:type="gramEnd"/>
      <w:r w:rsidRPr="000D7CCF">
        <w:rPr>
          <w:rFonts w:ascii="Times New Roman" w:hAnsi="Times New Roman" w:cs="Times New Roman"/>
          <w:sz w:val="28"/>
          <w:szCs w:val="28"/>
        </w:rPr>
        <w:t xml:space="preserve"> научный сотру</w:t>
      </w:r>
      <w:r w:rsidR="006B1F11" w:rsidRPr="000D7CCF">
        <w:rPr>
          <w:rFonts w:ascii="Times New Roman" w:hAnsi="Times New Roman" w:cs="Times New Roman"/>
          <w:sz w:val="28"/>
          <w:szCs w:val="28"/>
        </w:rPr>
        <w:t>дник; младший научный сот</w:t>
      </w:r>
      <w:r w:rsidR="00743463">
        <w:rPr>
          <w:rFonts w:ascii="Times New Roman" w:hAnsi="Times New Roman" w:cs="Times New Roman"/>
          <w:sz w:val="28"/>
          <w:szCs w:val="28"/>
        </w:rPr>
        <w:t>рудник.</w:t>
      </w:r>
    </w:p>
    <w:p w:rsidR="00B649DE" w:rsidRDefault="00B649DE" w:rsidP="00B649DE">
      <w:pPr>
        <w:pStyle w:val="ConsPlusNormal"/>
        <w:widowControl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sectPr w:rsidR="00B649DE" w:rsidSect="00743463">
      <w:pgSz w:w="11906" w:h="16838"/>
      <w:pgMar w:top="1588" w:right="1588" w:bottom="1701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B5D"/>
    <w:rsid w:val="00016060"/>
    <w:rsid w:val="000D7CCF"/>
    <w:rsid w:val="00222ABE"/>
    <w:rsid w:val="002A0615"/>
    <w:rsid w:val="002D67A3"/>
    <w:rsid w:val="003158E4"/>
    <w:rsid w:val="003959E2"/>
    <w:rsid w:val="00435A3B"/>
    <w:rsid w:val="006B1F11"/>
    <w:rsid w:val="00743463"/>
    <w:rsid w:val="00B21639"/>
    <w:rsid w:val="00B649DE"/>
    <w:rsid w:val="00BD7287"/>
    <w:rsid w:val="00CD2B5D"/>
    <w:rsid w:val="00CE69F6"/>
    <w:rsid w:val="00CF3D29"/>
    <w:rsid w:val="00D91FB0"/>
    <w:rsid w:val="00ED34B7"/>
    <w:rsid w:val="00F062AD"/>
    <w:rsid w:val="00FA6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959E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59E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959E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959E2"/>
    <w:rPr>
      <w:rFonts w:cs="Times New Roman"/>
      <w:b w:val="0"/>
      <w:color w:val="106BBE"/>
    </w:rPr>
  </w:style>
  <w:style w:type="paragraph" w:customStyle="1" w:styleId="ConsPlusNormal">
    <w:name w:val="ConsPlusNormal"/>
    <w:rsid w:val="006B1F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959E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59E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959E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959E2"/>
    <w:rPr>
      <w:rFonts w:cs="Times New Roman"/>
      <w:b w:val="0"/>
      <w:color w:val="106BBE"/>
    </w:rPr>
  </w:style>
  <w:style w:type="paragraph" w:customStyle="1" w:styleId="ConsPlusNormal">
    <w:name w:val="ConsPlusNormal"/>
    <w:rsid w:val="006B1F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Кириченко Наталья Борислвна</dc:creator>
  <cp:lastModifiedBy>Noot_1</cp:lastModifiedBy>
  <cp:revision>2</cp:revision>
  <dcterms:created xsi:type="dcterms:W3CDTF">2022-04-07T10:06:00Z</dcterms:created>
  <dcterms:modified xsi:type="dcterms:W3CDTF">2022-04-07T10:06:00Z</dcterms:modified>
</cp:coreProperties>
</file>